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0001565131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5"/>
        <w:gridCol w:w="3700"/>
      </w:tblGrid>
      <w:tr>
        <w:trPr/>
        <w:tc>
          <w:tcPr>
            <w:tcW w:w="6505" w:type="dxa"/>
            <w:tcBorders/>
            <w:vAlign w:val="center"/>
          </w:tcPr>
          <w:p>
            <w:pPr>
              <w:pStyle w:val="TableContents"/>
              <w:bidi w:val="0"/>
              <w:spacing w:before="0" w:after="283"/>
              <w:jc w:val="left"/>
              <w:rPr/>
            </w:pPr>
            <w:r>
              <w:rPr/>
              <w:t>Name of Issuer</w:t>
            </w:r>
          </w:p>
        </w:tc>
        <w:tc>
          <w:tcPr>
            <w:tcW w:w="3700" w:type="dxa"/>
            <w:tcBorders/>
            <w:vAlign w:val="center"/>
          </w:tcPr>
          <w:p>
            <w:pPr>
              <w:pStyle w:val="TableContents"/>
              <w:bidi w:val="0"/>
              <w:spacing w:before="0" w:after="0"/>
              <w:jc w:val="left"/>
              <w:rPr/>
            </w:pPr>
            <w:r>
              <w:rPr/>
              <w:t>Avery Dennison Corp</w:t>
            </w:r>
          </w:p>
        </w:tc>
      </w:tr>
      <w:tr>
        <w:trPr/>
        <w:tc>
          <w:tcPr>
            <w:tcW w:w="6505" w:type="dxa"/>
            <w:tcBorders/>
            <w:vAlign w:val="center"/>
          </w:tcPr>
          <w:p>
            <w:pPr>
              <w:pStyle w:val="TableContents"/>
              <w:bidi w:val="0"/>
              <w:spacing w:before="0" w:after="283"/>
              <w:jc w:val="left"/>
              <w:rPr/>
            </w:pPr>
            <w:r>
              <w:rPr/>
              <w:t>SEC File Number</w:t>
            </w:r>
          </w:p>
        </w:tc>
        <w:tc>
          <w:tcPr>
            <w:tcW w:w="3700" w:type="dxa"/>
            <w:tcBorders/>
            <w:vAlign w:val="center"/>
          </w:tcPr>
          <w:p>
            <w:pPr>
              <w:pStyle w:val="TableContents"/>
              <w:bidi w:val="0"/>
              <w:spacing w:before="0" w:after="0"/>
              <w:jc w:val="left"/>
              <w:rPr/>
            </w:pPr>
            <w:r>
              <w:rPr/>
              <w:t>001-07685</w:t>
            </w:r>
          </w:p>
        </w:tc>
      </w:tr>
      <w:tr>
        <w:trPr/>
        <w:tc>
          <w:tcPr>
            <w:tcW w:w="6505" w:type="dxa"/>
            <w:tcBorders/>
            <w:vAlign w:val="center"/>
          </w:tcPr>
          <w:p>
            <w:pPr>
              <w:pStyle w:val="TableContents"/>
              <w:bidi w:val="0"/>
              <w:spacing w:before="0" w:after="283"/>
              <w:jc w:val="left"/>
              <w:rPr/>
            </w:pPr>
            <w:r>
              <w:rPr/>
              <w:t>Address of Issuer</w:t>
            </w:r>
          </w:p>
        </w:tc>
        <w:tc>
          <w:tcPr>
            <w:tcW w:w="3700" w:type="dxa"/>
            <w:tcBorders/>
            <w:vAlign w:val="center"/>
          </w:tcPr>
          <w:p>
            <w:pPr>
              <w:pStyle w:val="TableContents"/>
              <w:bidi w:val="0"/>
              <w:spacing w:before="0" w:after="0"/>
              <w:jc w:val="left"/>
              <w:rPr/>
            </w:pPr>
            <w:r>
              <w:rPr/>
              <w:t>8080 NORTON PARKWAY</w:t>
              <w:br/>
              <w:t>MENTOR</w:t>
              <w:br/>
              <w:t xml:space="preserve">OHIO </w:t>
              <w:br/>
              <w:t>44060</w:t>
            </w:r>
          </w:p>
        </w:tc>
      </w:tr>
      <w:tr>
        <w:trPr/>
        <w:tc>
          <w:tcPr>
            <w:tcW w:w="6505" w:type="dxa"/>
            <w:tcBorders/>
            <w:vAlign w:val="center"/>
          </w:tcPr>
          <w:p>
            <w:pPr>
              <w:pStyle w:val="TableContents"/>
              <w:bidi w:val="0"/>
              <w:spacing w:before="0" w:after="283"/>
              <w:jc w:val="left"/>
              <w:rPr/>
            </w:pPr>
            <w:r>
              <w:rPr/>
              <w:t>Phone</w:t>
            </w:r>
          </w:p>
        </w:tc>
        <w:tc>
          <w:tcPr>
            <w:tcW w:w="3700" w:type="dxa"/>
            <w:tcBorders/>
            <w:vAlign w:val="center"/>
          </w:tcPr>
          <w:p>
            <w:pPr>
              <w:pStyle w:val="TableContents"/>
              <w:bidi w:val="0"/>
              <w:spacing w:before="0" w:after="0"/>
              <w:jc w:val="left"/>
              <w:rPr/>
            </w:pPr>
            <w:r>
              <w:rPr/>
              <w:t>440-534-6000</w:t>
            </w:r>
          </w:p>
        </w:tc>
      </w:tr>
      <w:tr>
        <w:trPr/>
        <w:tc>
          <w:tcPr>
            <w:tcW w:w="6505" w:type="dxa"/>
            <w:tcBorders/>
            <w:vAlign w:val="center"/>
          </w:tcPr>
          <w:p>
            <w:pPr>
              <w:pStyle w:val="TableContents"/>
              <w:bidi w:val="0"/>
              <w:spacing w:before="0" w:after="283"/>
              <w:jc w:val="left"/>
              <w:rPr/>
            </w:pPr>
            <w:r>
              <w:rPr/>
              <w:t>Name of Person for Whose Account the Securities are To Be Sold</w:t>
            </w:r>
          </w:p>
        </w:tc>
        <w:tc>
          <w:tcPr>
            <w:tcW w:w="3700" w:type="dxa"/>
            <w:tcBorders/>
            <w:vAlign w:val="center"/>
          </w:tcPr>
          <w:p>
            <w:pPr>
              <w:pStyle w:val="TableContents"/>
              <w:bidi w:val="0"/>
              <w:spacing w:before="0" w:after="0"/>
              <w:jc w:val="left"/>
              <w:rPr/>
            </w:pPr>
            <w:r>
              <w:rPr/>
              <w:t>Colisto Nicholas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5" w:type="dxa"/>
            <w:tcBorders/>
            <w:vAlign w:val="center"/>
          </w:tcPr>
          <w:p>
            <w:pPr>
              <w:pStyle w:val="TableContents"/>
              <w:bidi w:val="0"/>
              <w:spacing w:before="0" w:after="283"/>
              <w:jc w:val="left"/>
              <w:rPr/>
            </w:pPr>
            <w:r>
              <w:rPr/>
              <w:t>Relationship to Issuer</w:t>
            </w:r>
          </w:p>
        </w:tc>
        <w:tc>
          <w:tcPr>
            <w:tcW w:w="37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3886</w:t>
            </w:r>
          </w:p>
        </w:tc>
        <w:tc>
          <w:tcPr>
            <w:tcW w:w="1380" w:type="dxa"/>
            <w:tcBorders/>
            <w:vAlign w:val="center"/>
          </w:tcPr>
          <w:p>
            <w:pPr>
              <w:pStyle w:val="TableContents"/>
              <w:bidi w:val="0"/>
              <w:spacing w:before="0" w:after="283"/>
              <w:jc w:val="left"/>
              <w:rPr/>
            </w:pPr>
            <w:r>
              <w:rPr/>
              <w:t>663264.40</w:t>
            </w:r>
          </w:p>
        </w:tc>
        <w:tc>
          <w:tcPr>
            <w:tcW w:w="1555" w:type="dxa"/>
            <w:tcBorders/>
            <w:vAlign w:val="center"/>
          </w:tcPr>
          <w:p>
            <w:pPr>
              <w:pStyle w:val="TableContents"/>
              <w:bidi w:val="0"/>
              <w:spacing w:before="0" w:after="283"/>
              <w:jc w:val="left"/>
              <w:rPr/>
            </w:pPr>
            <w:r>
              <w:rPr/>
              <w:t>75788142</w:t>
            </w:r>
          </w:p>
        </w:tc>
        <w:tc>
          <w:tcPr>
            <w:tcW w:w="1569" w:type="dxa"/>
            <w:tcBorders/>
            <w:vAlign w:val="center"/>
          </w:tcPr>
          <w:p>
            <w:pPr>
              <w:pStyle w:val="TableContents"/>
              <w:bidi w:val="0"/>
              <w:spacing w:before="0" w:after="283"/>
              <w:jc w:val="left"/>
              <w:rPr/>
            </w:pPr>
            <w:r>
              <w:rPr/>
              <w:t>09/15/2026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1433</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829</w:t>
            </w:r>
          </w:p>
        </w:tc>
        <w:tc>
          <w:tcPr>
            <w:tcW w:w="1046" w:type="dxa"/>
            <w:tcBorders/>
            <w:vAlign w:val="center"/>
          </w:tcPr>
          <w:p>
            <w:pPr>
              <w:pStyle w:val="TableContents"/>
              <w:bidi w:val="0"/>
              <w:spacing w:before="0" w:after="283"/>
              <w:jc w:val="left"/>
              <w:rPr/>
            </w:pPr>
            <w:r>
              <w:rPr/>
              <w:t>04/01/2025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1624</w:t>
            </w:r>
          </w:p>
        </w:tc>
        <w:tc>
          <w:tcPr>
            <w:tcW w:w="1046" w:type="dxa"/>
            <w:tcBorders/>
            <w:vAlign w:val="center"/>
          </w:tcPr>
          <w:p>
            <w:pPr>
              <w:pStyle w:val="TableContents"/>
              <w:bidi w:val="0"/>
              <w:spacing w:before="0" w:after="283"/>
              <w:jc w:val="left"/>
              <w:rPr/>
            </w:pPr>
            <w:r>
              <w:rPr/>
              <w:t>02/27/2026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5"/>
        <w:gridCol w:w="8450"/>
      </w:tblGrid>
      <w:tr>
        <w:trPr/>
        <w:tc>
          <w:tcPr>
            <w:tcW w:w="1755" w:type="dxa"/>
            <w:tcBorders/>
            <w:vAlign w:val="center"/>
          </w:tcPr>
          <w:p>
            <w:pPr>
              <w:pStyle w:val="TableContents"/>
              <w:bidi w:val="0"/>
              <w:spacing w:before="0" w:after="283"/>
              <w:jc w:val="left"/>
              <w:rPr/>
            </w:pPr>
            <w:r>
              <w:rPr/>
              <w:t>Remarks</w:t>
            </w:r>
          </w:p>
        </w:tc>
        <w:tc>
          <w:tcPr>
            <w:tcW w:w="8450" w:type="dxa"/>
            <w:tcBorders/>
            <w:vAlign w:val="center"/>
          </w:tcPr>
          <w:p>
            <w:pPr>
              <w:pStyle w:val="TableContents"/>
              <w:bidi w:val="0"/>
              <w:spacing w:before="0" w:after="283"/>
              <w:jc w:val="left"/>
              <w:rPr>
                <w:sz w:val="4"/>
                <w:szCs w:val="4"/>
              </w:rPr>
            </w:pPr>
            <w:r>
              <w:rPr>
                <w:sz w:val="4"/>
                <w:szCs w:val="4"/>
              </w:rPr>
            </w:r>
          </w:p>
        </w:tc>
      </w:tr>
      <w:tr>
        <w:trPr/>
        <w:tc>
          <w:tcPr>
            <w:tcW w:w="1755" w:type="dxa"/>
            <w:tcBorders/>
            <w:vAlign w:val="center"/>
          </w:tcPr>
          <w:p>
            <w:pPr>
              <w:pStyle w:val="TableContents"/>
              <w:bidi w:val="0"/>
              <w:spacing w:before="0" w:after="283"/>
              <w:jc w:val="left"/>
              <w:rPr/>
            </w:pPr>
            <w:r>
              <w:rPr/>
              <w:t>Date of Notice</w:t>
            </w:r>
          </w:p>
        </w:tc>
        <w:tc>
          <w:tcPr>
            <w:tcW w:w="8450"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5" w:type="dxa"/>
            <w:tcBorders/>
            <w:vAlign w:val="center"/>
          </w:tcPr>
          <w:p>
            <w:pPr>
              <w:pStyle w:val="TableContents"/>
              <w:bidi w:val="0"/>
              <w:spacing w:before="0" w:after="283"/>
              <w:jc w:val="left"/>
              <w:rPr/>
            </w:pPr>
            <w:r>
              <w:rPr/>
              <w:t>Signature</w:t>
            </w:r>
          </w:p>
        </w:tc>
        <w:tc>
          <w:tcPr>
            <w:tcW w:w="8450" w:type="dxa"/>
            <w:tcBorders/>
            <w:vAlign w:val="center"/>
          </w:tcPr>
          <w:p>
            <w:pPr>
              <w:pStyle w:val="TableContents"/>
              <w:bidi w:val="0"/>
              <w:spacing w:before="0" w:after="0"/>
              <w:jc w:val="left"/>
              <w:rPr/>
            </w:pPr>
            <w:r>
              <w:rPr/>
              <w:t>/s/ Daniel Tucci, as a duly authorized representative of Fidelity Brokerage Services LLC, as attorney-in-fact for Nicholas Colisto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3111</Characters>
  <CharactersWithSpaces>3644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